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C4" w:rsidRPr="00CA52C4" w:rsidRDefault="00CA52C4" w:rsidP="00CA52C4">
      <w:pPr>
        <w:rPr>
          <w:b/>
        </w:rPr>
      </w:pPr>
      <w:r w:rsidRPr="00CA52C4">
        <w:rPr>
          <w:b/>
        </w:rPr>
        <w:t xml:space="preserve">Baroniet Rosendal </w:t>
      </w:r>
    </w:p>
    <w:p w:rsidR="009E786B" w:rsidRDefault="009E786B" w:rsidP="008D2681">
      <w:pPr>
        <w:rPr>
          <w:b/>
        </w:rPr>
      </w:pPr>
      <w:r>
        <w:rPr>
          <w:b/>
        </w:rPr>
        <w:t>Konsert i Borggården 12. august</w:t>
      </w:r>
    </w:p>
    <w:p w:rsidR="009E786B" w:rsidRDefault="009E786B" w:rsidP="008D2681">
      <w:pPr>
        <w:rPr>
          <w:b/>
        </w:rPr>
      </w:pPr>
    </w:p>
    <w:p w:rsidR="00612DCA" w:rsidRPr="009E786B" w:rsidRDefault="00231E85" w:rsidP="008D2681">
      <w:pPr>
        <w:rPr>
          <w:b/>
          <w:i/>
        </w:rPr>
      </w:pPr>
      <w:r w:rsidRPr="002D4E91">
        <w:rPr>
          <w:b/>
        </w:rPr>
        <w:t>Lydlandskap</w:t>
      </w:r>
      <w:r w:rsidRPr="002D4E91">
        <w:rPr>
          <w:rFonts w:eastAsiaTheme="minorHAnsi"/>
          <w:b/>
        </w:rPr>
        <w:t xml:space="preserve"> </w:t>
      </w:r>
      <w:r w:rsidRPr="009E786B">
        <w:rPr>
          <w:rFonts w:eastAsiaTheme="minorHAnsi"/>
          <w:b/>
          <w:i/>
        </w:rPr>
        <w:t>(engelsk</w:t>
      </w:r>
      <w:r w:rsidR="00213CEB">
        <w:rPr>
          <w:rFonts w:eastAsiaTheme="minorHAnsi"/>
          <w:b/>
          <w:i/>
        </w:rPr>
        <w:t xml:space="preserve"> tittel</w:t>
      </w:r>
      <w:r w:rsidRPr="009E786B">
        <w:rPr>
          <w:rFonts w:eastAsiaTheme="minorHAnsi"/>
          <w:b/>
          <w:i/>
        </w:rPr>
        <w:t xml:space="preserve">: </w:t>
      </w:r>
      <w:r w:rsidRPr="009E786B">
        <w:rPr>
          <w:b/>
          <w:i/>
        </w:rPr>
        <w:t>Soundscape)</w:t>
      </w:r>
    </w:p>
    <w:p w:rsidR="00231E85" w:rsidRPr="00CA52C4" w:rsidRDefault="00231E85" w:rsidP="008D2681">
      <w:pPr>
        <w:rPr>
          <w:rFonts w:eastAsiaTheme="minorHAnsi"/>
          <w:b/>
          <w:sz w:val="22"/>
        </w:rPr>
      </w:pPr>
    </w:p>
    <w:p w:rsidR="00231E85" w:rsidRPr="00CA52C4" w:rsidRDefault="00231E85" w:rsidP="008D2681">
      <w:pPr>
        <w:rPr>
          <w:sz w:val="22"/>
        </w:rPr>
      </w:pPr>
      <w:r w:rsidRPr="00CA52C4">
        <w:rPr>
          <w:sz w:val="22"/>
        </w:rPr>
        <w:t>BIT20 Ensemble</w:t>
      </w:r>
    </w:p>
    <w:p w:rsidR="00231E85" w:rsidRPr="00CA52C4" w:rsidRDefault="00231E85" w:rsidP="008D2681">
      <w:pPr>
        <w:rPr>
          <w:sz w:val="22"/>
        </w:rPr>
      </w:pPr>
      <w:r w:rsidRPr="00CA52C4">
        <w:rPr>
          <w:sz w:val="22"/>
        </w:rPr>
        <w:t>Komponist: Knut Vaage</w:t>
      </w:r>
    </w:p>
    <w:p w:rsidR="00231E85" w:rsidRPr="00CA52C4" w:rsidRDefault="00C03CDC" w:rsidP="008D2681">
      <w:pPr>
        <w:rPr>
          <w:sz w:val="22"/>
        </w:rPr>
      </w:pPr>
      <w:r>
        <w:rPr>
          <w:sz w:val="22"/>
        </w:rPr>
        <w:t>Introduksjonar</w:t>
      </w:r>
      <w:r w:rsidR="00231E85" w:rsidRPr="00CA52C4">
        <w:rPr>
          <w:sz w:val="22"/>
        </w:rPr>
        <w:t>: Gunnar Danbolt</w:t>
      </w:r>
    </w:p>
    <w:p w:rsidR="00231E85" w:rsidRPr="00CA52C4" w:rsidRDefault="00231E85" w:rsidP="008D2681">
      <w:pPr>
        <w:rPr>
          <w:sz w:val="22"/>
        </w:rPr>
      </w:pPr>
      <w:r w:rsidRPr="00CA52C4">
        <w:rPr>
          <w:sz w:val="22"/>
        </w:rPr>
        <w:t>Dirigent: Baldur Brönnimann</w:t>
      </w:r>
    </w:p>
    <w:p w:rsidR="00231E85" w:rsidRPr="00CA52C4" w:rsidRDefault="00231E85" w:rsidP="008D2681">
      <w:pPr>
        <w:rPr>
          <w:sz w:val="22"/>
        </w:rPr>
      </w:pPr>
      <w:r w:rsidRPr="00CA52C4">
        <w:rPr>
          <w:sz w:val="22"/>
        </w:rPr>
        <w:t>Trombone: John-Arild Suther</w:t>
      </w:r>
    </w:p>
    <w:p w:rsidR="00231E85" w:rsidRPr="00CA52C4" w:rsidRDefault="00231E85" w:rsidP="008D2681">
      <w:pPr>
        <w:rPr>
          <w:sz w:val="22"/>
        </w:rPr>
      </w:pPr>
      <w:r w:rsidRPr="00CA52C4">
        <w:rPr>
          <w:sz w:val="22"/>
        </w:rPr>
        <w:t>Elektronikk/lyddesign: Thorolf Thuestad</w:t>
      </w:r>
    </w:p>
    <w:p w:rsidR="00231E85" w:rsidRPr="00CA52C4" w:rsidRDefault="00231E85" w:rsidP="008D2681">
      <w:pPr>
        <w:rPr>
          <w:sz w:val="22"/>
        </w:rPr>
      </w:pPr>
      <w:r w:rsidRPr="00CA52C4">
        <w:rPr>
          <w:sz w:val="22"/>
        </w:rPr>
        <w:t>Video: HC Gilje</w:t>
      </w:r>
    </w:p>
    <w:p w:rsidR="00231E85" w:rsidRPr="008D2681" w:rsidRDefault="00231E85" w:rsidP="008D2681"/>
    <w:p w:rsidR="00213CEB" w:rsidRDefault="00231E85" w:rsidP="008D2681">
      <w:r w:rsidRPr="008D2681">
        <w:t>Program:</w:t>
      </w:r>
    </w:p>
    <w:p w:rsidR="00231E85" w:rsidRPr="008D2681" w:rsidRDefault="00213CEB" w:rsidP="008D2681">
      <w:r w:rsidRPr="008D2681">
        <w:rPr>
          <w:i/>
        </w:rPr>
        <w:t>Moment</w:t>
      </w:r>
    </w:p>
    <w:p w:rsidR="00231E85" w:rsidRPr="00213CEB" w:rsidRDefault="00231E85" w:rsidP="008D2681">
      <w:r w:rsidRPr="008D2681">
        <w:rPr>
          <w:i/>
        </w:rPr>
        <w:t xml:space="preserve">Odyssé </w:t>
      </w:r>
    </w:p>
    <w:p w:rsidR="00213CEB" w:rsidRDefault="00231E85" w:rsidP="008D2681">
      <w:pPr>
        <w:rPr>
          <w:rFonts w:eastAsiaTheme="minorHAnsi"/>
        </w:rPr>
      </w:pPr>
      <w:r w:rsidRPr="008D2681">
        <w:rPr>
          <w:rFonts w:eastAsiaTheme="minorHAnsi"/>
          <w:i/>
        </w:rPr>
        <w:t xml:space="preserve">multiMORF 3 for trombone og foss </w:t>
      </w:r>
      <w:r w:rsidRPr="008D2681">
        <w:rPr>
          <w:rFonts w:eastAsiaTheme="minorHAnsi"/>
        </w:rPr>
        <w:t>(verdenspremiere)</w:t>
      </w:r>
    </w:p>
    <w:p w:rsidR="00231E85" w:rsidRPr="008D2681" w:rsidRDefault="00231E85" w:rsidP="008D2681"/>
    <w:p w:rsidR="00213CEB" w:rsidRDefault="00213CEB" w:rsidP="008D2681"/>
    <w:p w:rsidR="00213CEB" w:rsidRPr="00ED751A" w:rsidRDefault="00213CEB" w:rsidP="00213CEB">
      <w:pPr>
        <w:rPr>
          <w:b/>
          <w:sz w:val="22"/>
          <w:szCs w:val="22"/>
        </w:rPr>
      </w:pPr>
      <w:r w:rsidRPr="00213CEB">
        <w:rPr>
          <w:b/>
          <w:sz w:val="22"/>
          <w:szCs w:val="22"/>
        </w:rPr>
        <w:t>Moment</w:t>
      </w:r>
    </w:p>
    <w:p w:rsidR="00213CEB" w:rsidRPr="00CA52C4" w:rsidRDefault="00213CEB" w:rsidP="00213CEB">
      <w:pPr>
        <w:ind w:firstLine="720"/>
        <w:rPr>
          <w:sz w:val="22"/>
        </w:rPr>
      </w:pPr>
      <w:r w:rsidRPr="00CA52C4">
        <w:rPr>
          <w:sz w:val="22"/>
        </w:rPr>
        <w:t xml:space="preserve">Sinfoniettastykket </w:t>
      </w:r>
      <w:r w:rsidRPr="00CA52C4">
        <w:rPr>
          <w:i/>
          <w:sz w:val="22"/>
        </w:rPr>
        <w:t xml:space="preserve">Moment </w:t>
      </w:r>
      <w:r w:rsidRPr="00CA52C4">
        <w:rPr>
          <w:sz w:val="22"/>
        </w:rPr>
        <w:t>består av 5 satsar (5 moment). Utøvarane får i tillegg 5 ulike versjonar kor dei kan velga rekkefølgje og utval av satsane.</w:t>
      </w:r>
    </w:p>
    <w:p w:rsidR="00213CEB" w:rsidRPr="00CA52C4" w:rsidRDefault="00213CEB" w:rsidP="00213CEB">
      <w:pPr>
        <w:rPr>
          <w:sz w:val="22"/>
        </w:rPr>
      </w:pPr>
      <w:r w:rsidRPr="00CA52C4">
        <w:rPr>
          <w:sz w:val="22"/>
        </w:rPr>
        <w:tab/>
        <w:t>Det at utøvaren sjølv kan velgja, gjer det mogleg for dei å tilpassa form og lengde på verket til kvar konsertsituasjon. Måten å setja saman satsane på vil kunna gje ulikt musikalsk uttrykk frå konsert til konsert.</w:t>
      </w:r>
    </w:p>
    <w:p w:rsidR="00213CEB" w:rsidRPr="00CA52C4" w:rsidRDefault="00213CEB" w:rsidP="00213CEB">
      <w:pPr>
        <w:rPr>
          <w:sz w:val="22"/>
        </w:rPr>
      </w:pPr>
      <w:r w:rsidRPr="00CA52C4">
        <w:rPr>
          <w:sz w:val="22"/>
        </w:rPr>
        <w:tab/>
        <w:t xml:space="preserve">Idén bak verket er også å vera i dialog med den klassiske tradisjonen med å skriva verk strukturert i satsar </w:t>
      </w:r>
      <w:r w:rsidR="00CA52C4">
        <w:rPr>
          <w:sz w:val="22"/>
        </w:rPr>
        <w:t>med ulike karakterar, og vri på</w:t>
      </w:r>
      <w:r w:rsidRPr="00CA52C4">
        <w:rPr>
          <w:sz w:val="22"/>
        </w:rPr>
        <w:t xml:space="preserve"> og leika med dette utgangspunktet.</w:t>
      </w:r>
    </w:p>
    <w:p w:rsidR="00213CEB" w:rsidRPr="00CA52C4" w:rsidRDefault="00213CEB" w:rsidP="00213CEB">
      <w:pPr>
        <w:rPr>
          <w:sz w:val="22"/>
        </w:rPr>
      </w:pPr>
      <w:r w:rsidRPr="00CA52C4">
        <w:rPr>
          <w:sz w:val="22"/>
        </w:rPr>
        <w:tab/>
        <w:t xml:space="preserve">Varigheten på stykket varierer frå 10 til 18 minutt avhengig av kva versjon som blir valgt. </w:t>
      </w:r>
      <w:r w:rsidRPr="00CA52C4">
        <w:rPr>
          <w:i/>
          <w:sz w:val="22"/>
        </w:rPr>
        <w:t xml:space="preserve">Moment </w:t>
      </w:r>
      <w:r w:rsidRPr="00CA52C4">
        <w:rPr>
          <w:sz w:val="22"/>
        </w:rPr>
        <w:t>vart tinga av BIT20 Ensemble og finansiert av Det Norske Komponistfond. Stykket vart urframført på ein festival i Stresa (Italia) i 2008.</w:t>
      </w:r>
    </w:p>
    <w:p w:rsidR="004B1F5F" w:rsidRPr="008D2681" w:rsidRDefault="004B1F5F" w:rsidP="008D2681"/>
    <w:p w:rsidR="00213CEB" w:rsidRPr="00ED751A" w:rsidRDefault="008D2681" w:rsidP="008D2681">
      <w:pPr>
        <w:rPr>
          <w:b/>
          <w:sz w:val="22"/>
          <w:szCs w:val="22"/>
        </w:rPr>
      </w:pPr>
      <w:r w:rsidRPr="00213CEB">
        <w:rPr>
          <w:b/>
          <w:sz w:val="22"/>
          <w:szCs w:val="22"/>
        </w:rPr>
        <w:t>O</w:t>
      </w:r>
      <w:r w:rsidR="00213CEB" w:rsidRPr="00213CEB">
        <w:rPr>
          <w:b/>
          <w:sz w:val="22"/>
          <w:szCs w:val="22"/>
        </w:rPr>
        <w:t>dyssé</w:t>
      </w:r>
    </w:p>
    <w:p w:rsidR="008D2681" w:rsidRPr="008D2681" w:rsidRDefault="008D2681" w:rsidP="00213CEB">
      <w:pPr>
        <w:ind w:firstLine="720"/>
        <w:rPr>
          <w:sz w:val="22"/>
          <w:szCs w:val="22"/>
        </w:rPr>
      </w:pPr>
      <w:r w:rsidRPr="008D2681">
        <w:rPr>
          <w:sz w:val="22"/>
          <w:szCs w:val="22"/>
        </w:rPr>
        <w:t xml:space="preserve">Stykket </w:t>
      </w:r>
      <w:r w:rsidRPr="00213CEB">
        <w:rPr>
          <w:i/>
          <w:sz w:val="22"/>
          <w:szCs w:val="22"/>
        </w:rPr>
        <w:t>Odyssé</w:t>
      </w:r>
      <w:r w:rsidRPr="008D2681">
        <w:rPr>
          <w:sz w:val="22"/>
          <w:szCs w:val="22"/>
        </w:rPr>
        <w:t xml:space="preserve"> er laga som ein kompositorisk interpretasjon av </w:t>
      </w:r>
      <w:r w:rsidRPr="00213CEB">
        <w:rPr>
          <w:i/>
          <w:sz w:val="22"/>
          <w:szCs w:val="22"/>
        </w:rPr>
        <w:t xml:space="preserve">Lyriske stykker op. 54 </w:t>
      </w:r>
      <w:r w:rsidRPr="008D2681">
        <w:rPr>
          <w:sz w:val="22"/>
          <w:szCs w:val="22"/>
        </w:rPr>
        <w:t xml:space="preserve">av Edvard Grieg. Idéen bak dette er å visa det som eg opplever som ei interessant storform hos Grieg.  Om ein ser på denne samlinga av lyriske stykker som eit verk, så framstårt det med ei ganske ukonvensjonell form. Grieg sin formtanke går utanom den romantiske store patos.  Karakteristiske tema er sett saman i ei rekke. Innafor kvar sats så verkar det som om Grieg ynskjer å sprenga rammene med rastlause crescendo også i dei rolege satsane. Verket </w:t>
      </w:r>
      <w:r w:rsidRPr="00213CEB">
        <w:rPr>
          <w:i/>
          <w:sz w:val="22"/>
          <w:szCs w:val="22"/>
        </w:rPr>
        <w:t>Odyssé</w:t>
      </w:r>
      <w:r w:rsidRPr="008D2681">
        <w:rPr>
          <w:sz w:val="22"/>
          <w:szCs w:val="22"/>
        </w:rPr>
        <w:t xml:space="preserve"> er ein fri betraktning over Grieg sitt opus. Eg har tatt vare på rekkefølgjen av Grieg sine tema og harmoniske vendingar, men filtrert dei i eigne strukturar og overlagringar underveis.</w:t>
      </w:r>
    </w:p>
    <w:p w:rsidR="008D2681" w:rsidRPr="008D2681" w:rsidRDefault="008D2681" w:rsidP="00213CEB">
      <w:pPr>
        <w:ind w:firstLine="720"/>
        <w:rPr>
          <w:sz w:val="22"/>
          <w:szCs w:val="22"/>
        </w:rPr>
      </w:pPr>
      <w:r w:rsidRPr="00213CEB">
        <w:rPr>
          <w:i/>
          <w:sz w:val="22"/>
          <w:szCs w:val="22"/>
        </w:rPr>
        <w:t>Odyssé</w:t>
      </w:r>
      <w:r w:rsidRPr="008D2681">
        <w:rPr>
          <w:sz w:val="22"/>
          <w:szCs w:val="22"/>
        </w:rPr>
        <w:t xml:space="preserve"> vart tinga av BIT20 Ensemble, finansiert av Norsk Kulturråd, og urframført på Bergen Reiselivslag sitt 20 års-jubileum i 2002.</w:t>
      </w:r>
    </w:p>
    <w:p w:rsidR="008D2681" w:rsidRPr="008D2681" w:rsidRDefault="008D2681" w:rsidP="00213CEB">
      <w:pPr>
        <w:ind w:firstLine="720"/>
        <w:rPr>
          <w:sz w:val="22"/>
          <w:szCs w:val="22"/>
        </w:rPr>
      </w:pPr>
      <w:r w:rsidRPr="008D2681">
        <w:rPr>
          <w:sz w:val="22"/>
          <w:szCs w:val="22"/>
        </w:rPr>
        <w:t xml:space="preserve">Verket har seks satsar som alle heng saman i eit forløp </w:t>
      </w:r>
      <w:r w:rsidR="009E786B">
        <w:rPr>
          <w:sz w:val="22"/>
          <w:szCs w:val="22"/>
        </w:rPr>
        <w:t>på omlag 22 minutt.</w:t>
      </w:r>
    </w:p>
    <w:p w:rsidR="008D2681" w:rsidRPr="008D2681" w:rsidRDefault="008D2681" w:rsidP="008D2681">
      <w:pPr>
        <w:rPr>
          <w:sz w:val="22"/>
          <w:szCs w:val="22"/>
        </w:rPr>
      </w:pPr>
    </w:p>
    <w:p w:rsidR="008D2681" w:rsidRPr="00213CEB" w:rsidRDefault="008D2681" w:rsidP="008D2681">
      <w:pPr>
        <w:rPr>
          <w:b/>
          <w:sz w:val="22"/>
          <w:szCs w:val="22"/>
        </w:rPr>
      </w:pPr>
      <w:r w:rsidRPr="00213CEB">
        <w:rPr>
          <w:b/>
          <w:sz w:val="22"/>
          <w:szCs w:val="22"/>
        </w:rPr>
        <w:t>multiMORF 3 for trombone og foss</w:t>
      </w:r>
    </w:p>
    <w:p w:rsidR="008D2681" w:rsidRPr="008D2681" w:rsidRDefault="008D2681" w:rsidP="00213CEB">
      <w:pPr>
        <w:ind w:firstLine="720"/>
        <w:rPr>
          <w:sz w:val="22"/>
          <w:szCs w:val="22"/>
        </w:rPr>
      </w:pPr>
      <w:r w:rsidRPr="008D2681">
        <w:rPr>
          <w:sz w:val="22"/>
          <w:szCs w:val="22"/>
        </w:rPr>
        <w:t>Ordet Morf har mange tydingar i vår tid. Begrepet morfing er brukt innan td. animasjon og lydbearbeiding, og resulterar i ei saumlaus endring frå eit objekt over i eit anna.  I </w:t>
      </w:r>
      <w:r w:rsidRPr="00213CEB">
        <w:rPr>
          <w:i/>
          <w:sz w:val="22"/>
          <w:szCs w:val="22"/>
        </w:rPr>
        <w:t>multiMORF 3</w:t>
      </w:r>
      <w:r w:rsidRPr="008D2681">
        <w:rPr>
          <w:sz w:val="22"/>
          <w:szCs w:val="22"/>
        </w:rPr>
        <w:t xml:space="preserve"> blir opptak av foss morfa med opptak av trombonesolisten gjort i så mange skikt at lyden av trombonen også liknar fosseduren. Lydane er bearbeida i studio med dataverktøy, og solisten er dessutan aktiv brukar av elektronikk under framføringa. Lyd og bileteopptak av foss er</w:t>
      </w:r>
      <w:r w:rsidR="001B36FF">
        <w:rPr>
          <w:sz w:val="22"/>
          <w:szCs w:val="22"/>
        </w:rPr>
        <w:t xml:space="preserve"> gjort av Hattebergsvassdraget </w:t>
      </w:r>
      <w:r w:rsidRPr="008D2681">
        <w:rPr>
          <w:sz w:val="22"/>
          <w:szCs w:val="22"/>
        </w:rPr>
        <w:t>ved Baroniet i Rosendal, og andre fossar i Kvinnherad, Kvam og Odda. </w:t>
      </w:r>
    </w:p>
    <w:p w:rsidR="008D2681" w:rsidRPr="008D2681" w:rsidRDefault="00213CEB" w:rsidP="00213CEB">
      <w:pPr>
        <w:ind w:firstLine="720"/>
        <w:rPr>
          <w:sz w:val="22"/>
          <w:szCs w:val="22"/>
        </w:rPr>
      </w:pPr>
      <w:r>
        <w:rPr>
          <w:sz w:val="22"/>
          <w:szCs w:val="22"/>
        </w:rPr>
        <w:t>Verket</w:t>
      </w:r>
      <w:r w:rsidR="008D2681" w:rsidRPr="008D2681">
        <w:rPr>
          <w:sz w:val="22"/>
          <w:szCs w:val="22"/>
        </w:rPr>
        <w:t xml:space="preserve"> </w:t>
      </w:r>
      <w:r w:rsidR="008D2681" w:rsidRPr="00213CEB">
        <w:rPr>
          <w:i/>
          <w:sz w:val="22"/>
          <w:szCs w:val="22"/>
        </w:rPr>
        <w:t>multiMORF 3</w:t>
      </w:r>
      <w:r w:rsidR="008D2681" w:rsidRPr="008D2681">
        <w:rPr>
          <w:sz w:val="22"/>
          <w:szCs w:val="22"/>
        </w:rPr>
        <w:t xml:space="preserve"> er det tredje i ein serie verk utvikla i samarbeid med lydkunstnar Thorolf Thuestad og videokunstnar HC Gilje. Videokunsten står fritt i høve til partituret, men jobbar med samme type problemstillingar. I verkserien </w:t>
      </w:r>
      <w:r w:rsidR="008D2681" w:rsidRPr="00213CEB">
        <w:rPr>
          <w:i/>
          <w:sz w:val="22"/>
          <w:szCs w:val="22"/>
        </w:rPr>
        <w:t>multiMORF</w:t>
      </w:r>
      <w:r w:rsidR="008D2681" w:rsidRPr="008D2681">
        <w:rPr>
          <w:sz w:val="22"/>
          <w:szCs w:val="22"/>
        </w:rPr>
        <w:t xml:space="preserve"> har utøvaren stor grad av fridom til å forma materialet. Stykkene har open form i den forstand at valg som gjeld tidsforløp, rekkefølgje av idéar, og repetisjonar blir tatt under framføring. Morfinga er polyfon fordi den skjer samtidig, og på ulik måte i ulike skikt hos solist, og i lydteknologi og video.</w:t>
      </w:r>
    </w:p>
    <w:p w:rsidR="008D2681" w:rsidRPr="008D2681" w:rsidRDefault="008D2681" w:rsidP="00213CEB">
      <w:pPr>
        <w:ind w:firstLine="720"/>
        <w:rPr>
          <w:sz w:val="22"/>
          <w:szCs w:val="22"/>
        </w:rPr>
      </w:pPr>
      <w:r w:rsidRPr="008D2681">
        <w:rPr>
          <w:sz w:val="22"/>
          <w:szCs w:val="22"/>
        </w:rPr>
        <w:t xml:space="preserve">Stykket er bestilt av BIT20 Ensemble etter ein idé av John Arild Suther. Stykket er finansiert av Norsk komponistfond, BIT20 </w:t>
      </w:r>
      <w:r w:rsidR="00612DCA" w:rsidRPr="009E786B">
        <w:rPr>
          <w:sz w:val="22"/>
          <w:szCs w:val="22"/>
        </w:rPr>
        <w:t>og Norsk kulturråd</w:t>
      </w:r>
    </w:p>
    <w:p w:rsidR="008D2681" w:rsidRPr="008D2681" w:rsidRDefault="008D2681" w:rsidP="008D2681"/>
    <w:p w:rsidR="004B1F5F" w:rsidRPr="00CA52C4" w:rsidRDefault="004B1F5F" w:rsidP="008D2681">
      <w:pPr>
        <w:rPr>
          <w:b/>
          <w:sz w:val="22"/>
        </w:rPr>
      </w:pPr>
      <w:r w:rsidRPr="00CA52C4">
        <w:rPr>
          <w:rFonts w:eastAsiaTheme="minorEastAsia"/>
          <w:b/>
          <w:sz w:val="22"/>
          <w:lang w:eastAsia="ja-JP"/>
        </w:rPr>
        <w:t xml:space="preserve">BIT20 Ensemble </w:t>
      </w:r>
      <w:r w:rsidRPr="00CA52C4">
        <w:rPr>
          <w:b/>
          <w:sz w:val="22"/>
        </w:rPr>
        <w:t>– biografi</w:t>
      </w:r>
    </w:p>
    <w:p w:rsidR="004B1F5F" w:rsidRPr="00CA52C4" w:rsidRDefault="004B1F5F" w:rsidP="008D2681">
      <w:pPr>
        <w:rPr>
          <w:sz w:val="22"/>
        </w:rPr>
      </w:pPr>
    </w:p>
    <w:p w:rsidR="00231E85" w:rsidRPr="00CA52C4" w:rsidRDefault="00231E85" w:rsidP="008D2681">
      <w:pPr>
        <w:rPr>
          <w:rFonts w:eastAsiaTheme="minorEastAsia"/>
          <w:sz w:val="22"/>
          <w:lang w:eastAsia="ja-JP"/>
        </w:rPr>
      </w:pPr>
      <w:r w:rsidRPr="00CA52C4">
        <w:rPr>
          <w:rFonts w:eastAsiaTheme="minorEastAsia"/>
          <w:sz w:val="22"/>
          <w:lang w:eastAsia="ja-JP"/>
        </w:rPr>
        <w:t>BIT20 Ensemble ble dannet i 1989 og er et av Nordens ledende samtidsmusikkensembler.</w:t>
      </w:r>
    </w:p>
    <w:p w:rsidR="00231E85" w:rsidRPr="00CA52C4" w:rsidRDefault="00231E85" w:rsidP="008D2681">
      <w:pPr>
        <w:rPr>
          <w:rFonts w:eastAsiaTheme="minorEastAsia"/>
          <w:sz w:val="22"/>
          <w:lang w:eastAsia="ja-JP"/>
        </w:rPr>
      </w:pPr>
    </w:p>
    <w:p w:rsidR="00231E85" w:rsidRPr="00CA52C4" w:rsidRDefault="00231E85" w:rsidP="008D2681">
      <w:pPr>
        <w:rPr>
          <w:rFonts w:eastAsiaTheme="minorEastAsia"/>
          <w:sz w:val="22"/>
          <w:lang w:eastAsia="ja-JP"/>
        </w:rPr>
      </w:pPr>
      <w:r w:rsidRPr="00CA52C4">
        <w:rPr>
          <w:rFonts w:eastAsiaTheme="minorEastAsia"/>
          <w:sz w:val="22"/>
          <w:lang w:eastAsia="ja-JP"/>
        </w:rPr>
        <w:t xml:space="preserve">Baldur Brönnimann er ensemblets kunstneriske leder og hoveddirigent. </w:t>
      </w:r>
    </w:p>
    <w:p w:rsidR="00231E85" w:rsidRPr="00CA52C4" w:rsidRDefault="00231E85" w:rsidP="008D2681">
      <w:pPr>
        <w:rPr>
          <w:rFonts w:eastAsiaTheme="minorEastAsia"/>
          <w:sz w:val="22"/>
          <w:lang w:eastAsia="ja-JP"/>
        </w:rPr>
      </w:pPr>
    </w:p>
    <w:p w:rsidR="00231E85" w:rsidRPr="00CA52C4" w:rsidRDefault="00231E85" w:rsidP="008D2681">
      <w:pPr>
        <w:rPr>
          <w:rFonts w:eastAsiaTheme="minorEastAsia"/>
          <w:sz w:val="22"/>
          <w:lang w:eastAsia="ja-JP"/>
        </w:rPr>
      </w:pPr>
      <w:r w:rsidRPr="00CA52C4">
        <w:rPr>
          <w:rFonts w:eastAsiaTheme="minorEastAsia"/>
          <w:sz w:val="22"/>
          <w:lang w:eastAsia="ja-JP"/>
        </w:rPr>
        <w:t>Ensemblet tar et særlig ansvar for utviklingen av norsk og nordisk kunst, og har bestilt og urfremført nærmere 100 verk. BIT20 Ensemble har medvirket på 23 plateinnspillinger. I tillegg til konserter i inn- og utland har ensemblet et omfattende program for barn og unge. Moderne musikkteater, opera og dans er også en viktig del av BIT20 Ensembles virksomhet. Ensemblet holder til i Grieghallen i Bergen og majoriteten av ensemblets medlemmer er gruppeledere eller alternerende gruppeledere i Bergen filharmoniske orkester.</w:t>
      </w:r>
    </w:p>
    <w:p w:rsidR="0083085A" w:rsidRPr="00CA52C4" w:rsidRDefault="0083085A" w:rsidP="008D2681">
      <w:pPr>
        <w:rPr>
          <w:rFonts w:eastAsiaTheme="minorEastAsia"/>
          <w:sz w:val="22"/>
          <w:lang w:eastAsia="ja-JP"/>
        </w:rPr>
      </w:pPr>
    </w:p>
    <w:p w:rsidR="00213CEB" w:rsidRPr="00CA52C4" w:rsidRDefault="00231E85" w:rsidP="00612DCA">
      <w:pPr>
        <w:rPr>
          <w:rFonts w:eastAsiaTheme="minorEastAsia"/>
          <w:sz w:val="22"/>
          <w:lang w:eastAsia="ja-JP"/>
        </w:rPr>
      </w:pPr>
      <w:r w:rsidRPr="00CA52C4">
        <w:rPr>
          <w:rFonts w:eastAsiaTheme="minorEastAsia"/>
          <w:sz w:val="22"/>
          <w:lang w:eastAsia="ja-JP"/>
        </w:rPr>
        <w:t>BIT20 Ensemble har spilt på flere sentrale internasjonale arenaer for ny kunstmusikk, deriblant Festival Agora (IRCAM Centre Pompidou, Frankrike), Festival Précences (Radio France), Soundstreams (Canada), Stresa (Italia), Huddersfield Contemporary Music Festival og Barbican Centre (England), i Moskva og St. Petersburg, samt på viktige nasjonale arenaer som Ultima, Borealis, Ilios og Festspillene i Bergen.</w:t>
      </w:r>
    </w:p>
    <w:p w:rsidR="00612DCA" w:rsidRPr="00CA52C4" w:rsidRDefault="00213CEB" w:rsidP="00612DCA">
      <w:pPr>
        <w:rPr>
          <w:rFonts w:eastAsiaTheme="minorEastAsia"/>
          <w:sz w:val="22"/>
          <w:lang w:eastAsia="ja-JP"/>
        </w:rPr>
      </w:pPr>
      <w:r w:rsidRPr="00CA52C4">
        <w:rPr>
          <w:rFonts w:eastAsiaTheme="minorEastAsia"/>
          <w:sz w:val="22"/>
          <w:lang w:eastAsia="ja-JP"/>
        </w:rPr>
        <w:t>BIT20 sine viktigste støttespillere er Norsk Kulturråd, Bergen kommune og Hordaland fylke. Denne konserten er også støttet av Kvinnherad kommune.</w:t>
      </w:r>
      <w:hyperlink r:id="rId4" w:history="1">
        <w:r w:rsidR="00612DCA" w:rsidRPr="00CA52C4">
          <w:rPr>
            <w:rFonts w:ascii="Georgia" w:eastAsiaTheme="minorEastAsia" w:hAnsi="Georgia" w:cs="Georgia"/>
            <w:color w:val="CE6E00"/>
            <w:sz w:val="22"/>
            <w:szCs w:val="26"/>
            <w:lang w:val="en-US" w:eastAsia="ja-JP"/>
          </w:rPr>
          <w:t xml:space="preserve"> </w:t>
        </w:r>
      </w:hyperlink>
      <w:r w:rsidR="00612DCA" w:rsidRPr="00CA52C4">
        <w:rPr>
          <w:rFonts w:ascii="Georgia" w:eastAsiaTheme="minorEastAsia" w:hAnsi="Georgia" w:cs="Georgia"/>
          <w:color w:val="4F4F4F"/>
          <w:sz w:val="22"/>
          <w:szCs w:val="26"/>
          <w:lang w:val="en-US" w:eastAsia="ja-JP"/>
        </w:rPr>
        <w:t> </w:t>
      </w:r>
    </w:p>
    <w:p w:rsidR="00612DCA" w:rsidRPr="00CA52C4" w:rsidRDefault="00612DCA" w:rsidP="00612DCA">
      <w:pPr>
        <w:widowControl w:val="0"/>
        <w:autoSpaceDE w:val="0"/>
        <w:autoSpaceDN w:val="0"/>
        <w:adjustRightInd w:val="0"/>
        <w:spacing w:line="320" w:lineRule="atLeast"/>
        <w:jc w:val="center"/>
        <w:rPr>
          <w:rFonts w:ascii="Georgia" w:eastAsiaTheme="minorEastAsia" w:hAnsi="Georgia" w:cs="Georgia"/>
          <w:color w:val="4F4F4F"/>
          <w:sz w:val="22"/>
          <w:szCs w:val="26"/>
          <w:lang w:val="en-US" w:eastAsia="ja-JP"/>
        </w:rPr>
      </w:pPr>
    </w:p>
    <w:p w:rsidR="002D4E91" w:rsidRPr="00CA52C4" w:rsidRDefault="002D4E91" w:rsidP="00612DCA">
      <w:pPr>
        <w:widowControl w:val="0"/>
        <w:autoSpaceDE w:val="0"/>
        <w:autoSpaceDN w:val="0"/>
        <w:adjustRightInd w:val="0"/>
        <w:spacing w:line="320" w:lineRule="atLeast"/>
        <w:rPr>
          <w:rFonts w:ascii="Georgia" w:eastAsiaTheme="minorEastAsia" w:hAnsi="Georgia" w:cs="Georgia"/>
          <w:color w:val="4F4F4F"/>
          <w:sz w:val="22"/>
          <w:szCs w:val="26"/>
          <w:lang w:val="en-US" w:eastAsia="ja-JP"/>
        </w:rPr>
      </w:pPr>
      <w:r w:rsidRPr="00CA52C4">
        <w:rPr>
          <w:b/>
          <w:sz w:val="22"/>
        </w:rPr>
        <w:t>Baldur Brönnimann – biografi</w:t>
      </w:r>
    </w:p>
    <w:p w:rsidR="002D4E91" w:rsidRPr="00CA52C4" w:rsidRDefault="002D4E91" w:rsidP="008D2681">
      <w:pPr>
        <w:rPr>
          <w:rFonts w:eastAsiaTheme="minorEastAsia"/>
          <w:sz w:val="22"/>
          <w:lang w:eastAsia="ja-JP"/>
        </w:rPr>
      </w:pPr>
    </w:p>
    <w:p w:rsidR="002A6E87" w:rsidRPr="00CA52C4" w:rsidRDefault="002A6E87" w:rsidP="008D2681">
      <w:pPr>
        <w:rPr>
          <w:sz w:val="22"/>
        </w:rPr>
      </w:pPr>
      <w:r w:rsidRPr="00CA52C4">
        <w:rPr>
          <w:sz w:val="22"/>
        </w:rPr>
        <w:t>Baldur Brönnimann tiltrådte i januar 2011 som kunstnerisk leder for BIT20. Han har base i Madrid og dirigerer jevnlig de store orkestrene og samtidsmusikkensemblene verden over. Han er særlig kjent for sine nyskapende programmer og t</w:t>
      </w:r>
      <w:r w:rsidR="001B36FF" w:rsidRPr="00CA52C4">
        <w:rPr>
          <w:sz w:val="22"/>
        </w:rPr>
        <w:t>olkninger av samtidsmusikk</w:t>
      </w:r>
      <w:r w:rsidRPr="00CA52C4">
        <w:rPr>
          <w:sz w:val="22"/>
        </w:rPr>
        <w:t xml:space="preserve">. </w:t>
      </w:r>
    </w:p>
    <w:p w:rsidR="002A6E87" w:rsidRPr="00CA52C4" w:rsidRDefault="002A6E87" w:rsidP="008D2681">
      <w:pPr>
        <w:rPr>
          <w:sz w:val="22"/>
        </w:rPr>
      </w:pPr>
    </w:p>
    <w:p w:rsidR="002A6E87" w:rsidRPr="00CA52C4" w:rsidRDefault="002A6E87" w:rsidP="008D2681">
      <w:pPr>
        <w:rPr>
          <w:sz w:val="22"/>
        </w:rPr>
      </w:pPr>
      <w:r w:rsidRPr="00CA52C4">
        <w:rPr>
          <w:sz w:val="22"/>
        </w:rPr>
        <w:t xml:space="preserve">I senere år har Brönnimann dirigert en del opera, også her er det moderne repertoaret hans hovedfokus. I 2008 dirigerte han </w:t>
      </w:r>
      <w:r w:rsidRPr="00CA52C4">
        <w:rPr>
          <w:i/>
          <w:sz w:val="22"/>
        </w:rPr>
        <w:t xml:space="preserve">L’amour de loin </w:t>
      </w:r>
      <w:r w:rsidRPr="00CA52C4">
        <w:rPr>
          <w:sz w:val="22"/>
        </w:rPr>
        <w:t xml:space="preserve">på Festspillene i Bergen og i år skal han dirigere </w:t>
      </w:r>
      <w:r w:rsidRPr="00CA52C4">
        <w:rPr>
          <w:i/>
          <w:sz w:val="22"/>
        </w:rPr>
        <w:t>Oedipus Rex</w:t>
      </w:r>
      <w:r w:rsidRPr="00CA52C4">
        <w:rPr>
          <w:sz w:val="22"/>
        </w:rPr>
        <w:t>, begge deler samproduksjoner mellom  Fes</w:t>
      </w:r>
      <w:r w:rsidR="001B36FF" w:rsidRPr="00CA52C4">
        <w:rPr>
          <w:sz w:val="22"/>
        </w:rPr>
        <w:t>t</w:t>
      </w:r>
      <w:r w:rsidRPr="00CA52C4">
        <w:rPr>
          <w:sz w:val="22"/>
        </w:rPr>
        <w:t>spillene, Den Nye Opera og Bergen filharmoniske orkester.</w:t>
      </w:r>
    </w:p>
    <w:p w:rsidR="002A6E87" w:rsidRPr="00CA52C4" w:rsidRDefault="002A6E87" w:rsidP="008D2681">
      <w:pPr>
        <w:rPr>
          <w:sz w:val="22"/>
        </w:rPr>
      </w:pPr>
    </w:p>
    <w:p w:rsidR="002A6E87" w:rsidRPr="00CA52C4" w:rsidRDefault="002A6E87" w:rsidP="008D2681">
      <w:pPr>
        <w:rPr>
          <w:sz w:val="22"/>
        </w:rPr>
      </w:pPr>
      <w:r w:rsidRPr="00CA52C4">
        <w:rPr>
          <w:sz w:val="22"/>
        </w:rPr>
        <w:t>Han har også samarbeidet med velrennommerte samtidsmusikkensembler som Klangforum Wien, Ensemble Modern, Ensemble Intercontemporain og det portugisiske Remix Ensemble, og med mange nålevende komponister.</w:t>
      </w:r>
    </w:p>
    <w:p w:rsidR="004B1F5F" w:rsidRPr="00CA52C4" w:rsidRDefault="004B1F5F" w:rsidP="008D2681">
      <w:pPr>
        <w:rPr>
          <w:sz w:val="22"/>
        </w:rPr>
      </w:pPr>
    </w:p>
    <w:p w:rsidR="002D4E91" w:rsidRPr="00CA52C4" w:rsidRDefault="004B1F5F" w:rsidP="002D4E91">
      <w:pPr>
        <w:rPr>
          <w:b/>
          <w:sz w:val="22"/>
        </w:rPr>
      </w:pPr>
      <w:r w:rsidRPr="00CA52C4">
        <w:rPr>
          <w:b/>
          <w:sz w:val="22"/>
        </w:rPr>
        <w:t xml:space="preserve">Knut Vaage, komponist </w:t>
      </w:r>
      <w:r w:rsidR="002D4E91" w:rsidRPr="00CA52C4">
        <w:rPr>
          <w:b/>
          <w:sz w:val="22"/>
        </w:rPr>
        <w:t>– biografi</w:t>
      </w:r>
    </w:p>
    <w:p w:rsidR="004B1F5F" w:rsidRPr="00CA52C4" w:rsidRDefault="004B1F5F" w:rsidP="008D2681">
      <w:pPr>
        <w:rPr>
          <w:sz w:val="22"/>
        </w:rPr>
      </w:pPr>
    </w:p>
    <w:p w:rsidR="004B1F5F" w:rsidRPr="00CA52C4" w:rsidRDefault="004B1F5F" w:rsidP="008D2681">
      <w:pPr>
        <w:rPr>
          <w:sz w:val="22"/>
        </w:rPr>
      </w:pPr>
      <w:r w:rsidRPr="00CA52C4">
        <w:rPr>
          <w:sz w:val="22"/>
        </w:rPr>
        <w:t>Knut Vaage (1961-) er bosatt i Bergen og utdannet i klaver og komposisjon fra Griegakademiet. Fra Norges musikkhøgskole har han fått realkomp</w:t>
      </w:r>
      <w:r w:rsidRPr="00CA52C4">
        <w:rPr>
          <w:sz w:val="22"/>
        </w:rPr>
        <w:softHyphen/>
        <w:t>etanse som lektor i komposisjon. Vaage har vært aktiv innenfor en rekke stilarter med hovedvekt på improvisasjon og samtids</w:t>
      </w:r>
      <w:r w:rsidRPr="00CA52C4">
        <w:rPr>
          <w:sz w:val="22"/>
        </w:rPr>
        <w:softHyphen/>
        <w:t>musikk. I flere prosjekter har han utforsket grensene mellom improvisasjon og kom</w:t>
      </w:r>
      <w:r w:rsidRPr="00CA52C4">
        <w:rPr>
          <w:sz w:val="22"/>
        </w:rPr>
        <w:softHyphen/>
        <w:t xml:space="preserve">posisjon. Vaages produksjon spenner fra symfoniske verk og opera til solostykker. Musikken hans blir hyppig framført på konserter og festivaler i inn- og utland. Av Vaages instrumentalverker kan nevnes </w:t>
      </w:r>
      <w:r w:rsidRPr="00CA52C4">
        <w:rPr>
          <w:i/>
          <w:iCs/>
          <w:sz w:val="22"/>
        </w:rPr>
        <w:t xml:space="preserve">Movements </w:t>
      </w:r>
      <w:r w:rsidRPr="00CA52C4">
        <w:rPr>
          <w:sz w:val="22"/>
        </w:rPr>
        <w:t xml:space="preserve">for stor sinfonietta, bestilt og urfremført av BIT20 Ensemble; </w:t>
      </w:r>
      <w:r w:rsidRPr="00CA52C4">
        <w:rPr>
          <w:i/>
          <w:iCs/>
          <w:sz w:val="22"/>
        </w:rPr>
        <w:t>Transit</w:t>
      </w:r>
      <w:r w:rsidRPr="00CA52C4">
        <w:rPr>
          <w:sz w:val="22"/>
        </w:rPr>
        <w:t xml:space="preserve">, bestilt av det franske kulturdepartementet og urfremført av Ensemble Court-circuit; </w:t>
      </w:r>
      <w:r w:rsidRPr="00CA52C4">
        <w:rPr>
          <w:i/>
          <w:iCs/>
          <w:sz w:val="22"/>
        </w:rPr>
        <w:t>Skjulte Songar</w:t>
      </w:r>
      <w:r w:rsidRPr="00CA52C4">
        <w:rPr>
          <w:sz w:val="22"/>
        </w:rPr>
        <w:t xml:space="preserve">, bestilt og urfremført av Stavanger Symfoniorkester; </w:t>
      </w:r>
      <w:r w:rsidRPr="00CA52C4">
        <w:rPr>
          <w:i/>
          <w:iCs/>
          <w:sz w:val="22"/>
        </w:rPr>
        <w:t>Chaconne</w:t>
      </w:r>
      <w:r w:rsidRPr="00CA52C4">
        <w:rPr>
          <w:sz w:val="22"/>
        </w:rPr>
        <w:t xml:space="preserve">, </w:t>
      </w:r>
      <w:r w:rsidRPr="00CA52C4">
        <w:rPr>
          <w:i/>
          <w:iCs/>
          <w:sz w:val="22"/>
        </w:rPr>
        <w:t xml:space="preserve">Hokkaidos hagar </w:t>
      </w:r>
      <w:r w:rsidRPr="00CA52C4">
        <w:rPr>
          <w:sz w:val="22"/>
        </w:rPr>
        <w:t xml:space="preserve">og </w:t>
      </w:r>
      <w:r w:rsidRPr="00CA52C4">
        <w:rPr>
          <w:i/>
          <w:iCs/>
          <w:sz w:val="22"/>
        </w:rPr>
        <w:t>Tjat</w:t>
      </w:r>
      <w:r w:rsidRPr="00CA52C4">
        <w:rPr>
          <w:sz w:val="22"/>
        </w:rPr>
        <w:t>, urfremført av Bergen Filharmoniske Orkester.</w:t>
      </w:r>
    </w:p>
    <w:p w:rsidR="004B1F5F" w:rsidRPr="00CA52C4" w:rsidRDefault="004B1F5F" w:rsidP="008D2681">
      <w:pPr>
        <w:rPr>
          <w:sz w:val="22"/>
        </w:rPr>
      </w:pPr>
      <w:r w:rsidRPr="00CA52C4">
        <w:rPr>
          <w:sz w:val="22"/>
        </w:rPr>
        <w:t xml:space="preserve">Vaage har også skrevet flere vokalverk og verk for scenen. </w:t>
      </w:r>
    </w:p>
    <w:p w:rsidR="004B1F5F" w:rsidRPr="00CA52C4" w:rsidRDefault="004B1F5F" w:rsidP="008D2681">
      <w:pPr>
        <w:rPr>
          <w:sz w:val="22"/>
        </w:rPr>
      </w:pPr>
    </w:p>
    <w:p w:rsidR="004B1F5F" w:rsidRPr="00CA52C4" w:rsidRDefault="004B1F5F" w:rsidP="008D2681">
      <w:pPr>
        <w:rPr>
          <w:b/>
          <w:sz w:val="22"/>
        </w:rPr>
      </w:pPr>
      <w:r w:rsidRPr="00CA52C4">
        <w:rPr>
          <w:b/>
          <w:sz w:val="22"/>
        </w:rPr>
        <w:t>HC Gilje, billedkunstner/videokunstner – biografi.</w:t>
      </w:r>
    </w:p>
    <w:p w:rsidR="004B1F5F" w:rsidRPr="00CA52C4" w:rsidRDefault="004B1F5F" w:rsidP="008D2681">
      <w:pPr>
        <w:rPr>
          <w:sz w:val="22"/>
        </w:rPr>
      </w:pPr>
    </w:p>
    <w:p w:rsidR="004B1F5F" w:rsidRPr="00CA52C4" w:rsidRDefault="004B1F5F" w:rsidP="008D2681">
      <w:pPr>
        <w:rPr>
          <w:sz w:val="22"/>
        </w:rPr>
      </w:pPr>
      <w:r w:rsidRPr="00CA52C4">
        <w:rPr>
          <w:sz w:val="22"/>
        </w:rPr>
        <w:t>HC Gilje jobber med real-time systermer, installasjoner, live video, scenografi og eksperimentell video. Gilje har vist arbeidene sine verden rundt, gjennom konserter, forestillinger, film-visninger, utstillinger, deltagelse på ulike festivaler og gjennom flere internasjonale DVD utgivelser, bl.a 242.pilots live in Bruxelles utgitt på New York labelet Carpark og Cityscapes utgitt på Paris-labelet lowave. Med video-impro trioen 242.pilots vant Gilje hovedprisen på Transmediale festivalen i Berlin i 2003. Han var fram til 2006 visuell motor i dansekompaniet Kreutzerkompani. Fra 2006 orienterte Gilje seg mer mot audiovisuelle installasjoner som tar utgangspunkt i fysiske rom.</w:t>
      </w:r>
    </w:p>
    <w:p w:rsidR="004B1F5F" w:rsidRPr="00CA52C4" w:rsidRDefault="004B1F5F" w:rsidP="008D2681">
      <w:pPr>
        <w:rPr>
          <w:sz w:val="22"/>
        </w:rPr>
      </w:pPr>
      <w:r w:rsidRPr="00CA52C4">
        <w:rPr>
          <w:sz w:val="22"/>
        </w:rPr>
        <w:t>Født i 1969 i Kongsberg, utdannet ved Kunstakademiet i Trondheim, 1995-99.</w:t>
      </w:r>
    </w:p>
    <w:p w:rsidR="004B1F5F" w:rsidRPr="00CA52C4" w:rsidRDefault="004B1F5F" w:rsidP="008D2681">
      <w:pPr>
        <w:rPr>
          <w:sz w:val="22"/>
        </w:rPr>
      </w:pPr>
    </w:p>
    <w:p w:rsidR="004B1F5F" w:rsidRPr="00CA52C4" w:rsidRDefault="004B1F5F" w:rsidP="008D2681">
      <w:pPr>
        <w:rPr>
          <w:b/>
          <w:sz w:val="22"/>
        </w:rPr>
      </w:pPr>
      <w:r w:rsidRPr="00CA52C4">
        <w:rPr>
          <w:b/>
          <w:sz w:val="22"/>
        </w:rPr>
        <w:t>Thorolf Thuestad, lydkunstner – biografi</w:t>
      </w:r>
    </w:p>
    <w:p w:rsidR="004B1F5F" w:rsidRPr="00CA52C4" w:rsidRDefault="004B1F5F" w:rsidP="008D2681">
      <w:pPr>
        <w:rPr>
          <w:sz w:val="22"/>
        </w:rPr>
      </w:pPr>
    </w:p>
    <w:p w:rsidR="004B1F5F" w:rsidRDefault="004B1F5F" w:rsidP="008D2681">
      <w:pPr>
        <w:rPr>
          <w:sz w:val="22"/>
        </w:rPr>
      </w:pPr>
      <w:r w:rsidRPr="00CA52C4">
        <w:rPr>
          <w:sz w:val="22"/>
        </w:rPr>
        <w:t>Thorolf Thuestad er kunstner, lyddesigner, musiker, kom</w:t>
      </w:r>
      <w:r w:rsidRPr="00CA52C4">
        <w:rPr>
          <w:sz w:val="22"/>
        </w:rPr>
        <w:softHyphen/>
        <w:t>ponist og tekniker med vid erfaring fra en rekke produksjoner. I senere tid har hans hovedfokus vært på scene og installas</w:t>
      </w:r>
      <w:r w:rsidRPr="00CA52C4">
        <w:rPr>
          <w:sz w:val="22"/>
        </w:rPr>
        <w:softHyphen/>
        <w:t xml:space="preserve">jonskunst. Thuestad har en Master of Arts i komposisjon og musikkteknologi fra Utrecht School of Arts. Han har vært del av flere prisvinnende teateroppsetninger, eksempelvis </w:t>
      </w:r>
      <w:r w:rsidRPr="00CA52C4">
        <w:rPr>
          <w:i/>
          <w:iCs/>
          <w:sz w:val="22"/>
        </w:rPr>
        <w:t xml:space="preserve">Mann=Mann </w:t>
      </w:r>
      <w:r w:rsidRPr="00CA52C4">
        <w:rPr>
          <w:sz w:val="22"/>
        </w:rPr>
        <w:t xml:space="preserve">og </w:t>
      </w:r>
      <w:r w:rsidRPr="00CA52C4">
        <w:rPr>
          <w:i/>
          <w:iCs/>
          <w:sz w:val="22"/>
        </w:rPr>
        <w:t xml:space="preserve">Die Massnahme </w:t>
      </w:r>
      <w:r w:rsidRPr="00CA52C4">
        <w:rPr>
          <w:sz w:val="22"/>
        </w:rPr>
        <w:t xml:space="preserve">med Transiteatret. Thuestad har utviklet en rekke spesialdesignede instrumenter og løsninger for kunstnere, deriblant Ole Hamres </w:t>
      </w:r>
      <w:r w:rsidRPr="00CA52C4">
        <w:rPr>
          <w:i/>
          <w:iCs/>
          <w:sz w:val="22"/>
        </w:rPr>
        <w:t xml:space="preserve">Folkofonen </w:t>
      </w:r>
      <w:r w:rsidRPr="00CA52C4">
        <w:rPr>
          <w:sz w:val="22"/>
        </w:rPr>
        <w:t xml:space="preserve">og </w:t>
      </w:r>
      <w:r w:rsidRPr="00CA52C4">
        <w:rPr>
          <w:i/>
          <w:iCs/>
          <w:sz w:val="22"/>
        </w:rPr>
        <w:t>Konsert for Anløpende Skip</w:t>
      </w:r>
      <w:r w:rsidRPr="00CA52C4">
        <w:rPr>
          <w:sz w:val="22"/>
        </w:rPr>
        <w:t>. Han har utviklet spesialiserte elektroakustiske systemer for kom</w:t>
      </w:r>
      <w:r w:rsidRPr="00CA52C4">
        <w:rPr>
          <w:sz w:val="22"/>
        </w:rPr>
        <w:softHyphen/>
        <w:t xml:space="preserve">ponister, eksempelvis </w:t>
      </w:r>
      <w:r w:rsidRPr="00CA52C4">
        <w:rPr>
          <w:i/>
          <w:iCs/>
          <w:sz w:val="22"/>
        </w:rPr>
        <w:t>Don't touch me, you don't know where I've been</w:t>
      </w:r>
      <w:r w:rsidRPr="00CA52C4">
        <w:rPr>
          <w:sz w:val="22"/>
        </w:rPr>
        <w:t xml:space="preserve">, og </w:t>
      </w:r>
      <w:r w:rsidRPr="00CA52C4">
        <w:rPr>
          <w:i/>
          <w:iCs/>
          <w:sz w:val="22"/>
        </w:rPr>
        <w:t xml:space="preserve">Decoy </w:t>
      </w:r>
      <w:r w:rsidRPr="00CA52C4">
        <w:rPr>
          <w:sz w:val="22"/>
        </w:rPr>
        <w:t xml:space="preserve">av Alwynne Pritchard og operaene </w:t>
      </w:r>
      <w:r w:rsidRPr="00CA52C4">
        <w:rPr>
          <w:i/>
          <w:iCs/>
          <w:sz w:val="22"/>
        </w:rPr>
        <w:t xml:space="preserve">Veslefrikk </w:t>
      </w:r>
      <w:r w:rsidRPr="00CA52C4">
        <w:rPr>
          <w:sz w:val="22"/>
        </w:rPr>
        <w:t xml:space="preserve">og </w:t>
      </w:r>
      <w:r w:rsidRPr="00CA52C4">
        <w:rPr>
          <w:i/>
          <w:iCs/>
          <w:sz w:val="22"/>
        </w:rPr>
        <w:t xml:space="preserve">Khairos </w:t>
      </w:r>
      <w:r w:rsidRPr="00CA52C4">
        <w:rPr>
          <w:sz w:val="22"/>
        </w:rPr>
        <w:t>av Knut Vaage. Han har mottatt bestillinger som kompon</w:t>
      </w:r>
      <w:r w:rsidRPr="00CA52C4">
        <w:rPr>
          <w:sz w:val="22"/>
        </w:rPr>
        <w:softHyphen/>
        <w:t>ist, laget musikk for film og dokumentarer samt gjort lyddesign og lydetterarbeid for en rekke kortfilmer og</w:t>
      </w:r>
      <w:r w:rsidR="002D4E91" w:rsidRPr="00CA52C4">
        <w:rPr>
          <w:sz w:val="22"/>
        </w:rPr>
        <w:t xml:space="preserve"> dokumentarer.</w:t>
      </w:r>
    </w:p>
    <w:p w:rsidR="006A1663" w:rsidRDefault="006A1663" w:rsidP="008D2681">
      <w:pPr>
        <w:rPr>
          <w:sz w:val="22"/>
        </w:rPr>
      </w:pPr>
    </w:p>
    <w:p w:rsidR="006A1663" w:rsidRPr="006A1663" w:rsidRDefault="006A1663" w:rsidP="006A1663">
      <w:pPr>
        <w:rPr>
          <w:b/>
          <w:sz w:val="22"/>
          <w:szCs w:val="22"/>
        </w:rPr>
      </w:pPr>
      <w:bookmarkStart w:id="0" w:name="_GoBack"/>
      <w:r w:rsidRPr="006A1663">
        <w:rPr>
          <w:b/>
          <w:sz w:val="22"/>
          <w:szCs w:val="22"/>
        </w:rPr>
        <w:t>John-Arild Suther, trombonist – biografi</w:t>
      </w:r>
    </w:p>
    <w:p w:rsidR="006A1663" w:rsidRPr="006A1663" w:rsidRDefault="006A1663" w:rsidP="006A1663">
      <w:pPr>
        <w:rPr>
          <w:sz w:val="22"/>
          <w:szCs w:val="22"/>
        </w:rPr>
      </w:pPr>
    </w:p>
    <w:p w:rsidR="006A1663" w:rsidRDefault="006A1663" w:rsidP="006A1663">
      <w:r w:rsidRPr="006A1663">
        <w:rPr>
          <w:sz w:val="22"/>
          <w:szCs w:val="22"/>
        </w:rPr>
        <w:t>John-Arild jobber til daglig som alternerende solotrombonist i Bergen Filharmoniske Orkester og er fast medlem av BIT20 Ensemble, noe han har vært siden starten. Han har studert ved Norges Musikkhøgskole og ved Guildhall School of Music. Gjennom sitt virke som både solist, ensemble- og orkestermusiker har han medvirket på utallige urfremføringer av verk av norske og utenlandske komponister, samt deltatt på en rekke plateinnspillinger. Pedagogisk arbeide har alltid vært viktig for John-Arild, som også er Førsteamenuensis ved Universitet i Bergen, Griegakademiet Insitutt for musikk på timebasis</w:t>
      </w:r>
      <w:bookmarkEnd w:id="0"/>
      <w:r>
        <w:t>.</w:t>
      </w:r>
    </w:p>
    <w:p w:rsidR="006A1663" w:rsidRPr="00CA52C4" w:rsidRDefault="006A1663" w:rsidP="008D2681">
      <w:pPr>
        <w:rPr>
          <w:sz w:val="22"/>
        </w:rPr>
      </w:pPr>
    </w:p>
    <w:p w:rsidR="0083085A" w:rsidRPr="00CA52C4" w:rsidRDefault="0083085A" w:rsidP="008D2681">
      <w:pPr>
        <w:rPr>
          <w:sz w:val="22"/>
        </w:rPr>
      </w:pPr>
    </w:p>
    <w:p w:rsidR="002D4E91" w:rsidRPr="00CA52C4" w:rsidRDefault="002D4E91" w:rsidP="002D4E91">
      <w:pPr>
        <w:rPr>
          <w:b/>
          <w:sz w:val="22"/>
        </w:rPr>
      </w:pPr>
      <w:r w:rsidRPr="00CA52C4">
        <w:rPr>
          <w:rFonts w:eastAsiaTheme="minorEastAsia"/>
          <w:b/>
          <w:sz w:val="22"/>
          <w:lang w:val="en-US" w:eastAsia="ja-JP"/>
        </w:rPr>
        <w:t xml:space="preserve">Gunnar Danbolt </w:t>
      </w:r>
      <w:r w:rsidRPr="00CA52C4">
        <w:rPr>
          <w:b/>
          <w:sz w:val="22"/>
        </w:rPr>
        <w:t xml:space="preserve"> – biografi</w:t>
      </w:r>
    </w:p>
    <w:p w:rsidR="002D4E91" w:rsidRPr="00CA52C4" w:rsidRDefault="002D4E91" w:rsidP="002D4E91">
      <w:pPr>
        <w:rPr>
          <w:sz w:val="22"/>
        </w:rPr>
      </w:pPr>
    </w:p>
    <w:p w:rsidR="002D4E91" w:rsidRPr="00CA52C4" w:rsidRDefault="002D4E91" w:rsidP="002D4E91">
      <w:pPr>
        <w:rPr>
          <w:sz w:val="22"/>
        </w:rPr>
      </w:pPr>
      <w:r w:rsidRPr="00CA52C4">
        <w:rPr>
          <w:rFonts w:eastAsiaTheme="minorEastAsia"/>
          <w:sz w:val="22"/>
          <w:lang w:val="en-US" w:eastAsia="ja-JP"/>
        </w:rPr>
        <w:t xml:space="preserve">Gunnar Danbolt (født </w:t>
      </w:r>
      <w:hyperlink r:id="rId5" w:history="1">
        <w:r w:rsidRPr="00CA52C4">
          <w:rPr>
            <w:rFonts w:eastAsiaTheme="minorEastAsia"/>
            <w:sz w:val="22"/>
            <w:lang w:val="en-US" w:eastAsia="ja-JP"/>
          </w:rPr>
          <w:t>9. mars</w:t>
        </w:r>
      </w:hyperlink>
      <w:r w:rsidRPr="00CA52C4">
        <w:rPr>
          <w:rFonts w:eastAsiaTheme="minorEastAsia"/>
          <w:sz w:val="22"/>
          <w:lang w:val="en-US" w:eastAsia="ja-JP"/>
        </w:rPr>
        <w:t xml:space="preserve"> </w:t>
      </w:r>
      <w:hyperlink r:id="rId6" w:history="1">
        <w:r w:rsidRPr="00CA52C4">
          <w:rPr>
            <w:rFonts w:eastAsiaTheme="minorEastAsia"/>
            <w:sz w:val="22"/>
            <w:lang w:val="en-US" w:eastAsia="ja-JP"/>
          </w:rPr>
          <w:t>1940</w:t>
        </w:r>
      </w:hyperlink>
      <w:r w:rsidRPr="00CA52C4">
        <w:rPr>
          <w:rFonts w:eastAsiaTheme="minorEastAsia"/>
          <w:sz w:val="22"/>
          <w:lang w:val="en-US" w:eastAsia="ja-JP"/>
        </w:rPr>
        <w:t xml:space="preserve"> i </w:t>
      </w:r>
      <w:hyperlink r:id="rId7" w:history="1">
        <w:r w:rsidRPr="00CA52C4">
          <w:rPr>
            <w:rFonts w:eastAsiaTheme="minorEastAsia"/>
            <w:sz w:val="22"/>
            <w:lang w:val="en-US" w:eastAsia="ja-JP"/>
          </w:rPr>
          <w:t>Bergen</w:t>
        </w:r>
      </w:hyperlink>
      <w:r w:rsidRPr="00CA52C4">
        <w:rPr>
          <w:rFonts w:eastAsiaTheme="minorEastAsia"/>
          <w:sz w:val="22"/>
          <w:lang w:val="en-US" w:eastAsia="ja-JP"/>
        </w:rPr>
        <w:t xml:space="preserve">) er professor i europeisk kunsthistorie ved </w:t>
      </w:r>
      <w:hyperlink r:id="rId8" w:history="1">
        <w:r w:rsidRPr="00CA52C4">
          <w:rPr>
            <w:rFonts w:eastAsiaTheme="minorEastAsia"/>
            <w:sz w:val="22"/>
            <w:lang w:val="en-US" w:eastAsia="ja-JP"/>
          </w:rPr>
          <w:t>Universitetet i Bergen</w:t>
        </w:r>
      </w:hyperlink>
      <w:r w:rsidRPr="00CA52C4">
        <w:rPr>
          <w:rFonts w:eastAsiaTheme="minorEastAsia"/>
          <w:sz w:val="22"/>
          <w:lang w:val="en-US" w:eastAsia="ja-JP"/>
        </w:rPr>
        <w:t>.</w:t>
      </w:r>
    </w:p>
    <w:p w:rsidR="002D4E91" w:rsidRPr="00CA52C4" w:rsidRDefault="002D4E91" w:rsidP="002D4E91">
      <w:pPr>
        <w:rPr>
          <w:rFonts w:eastAsiaTheme="minorEastAsia"/>
          <w:sz w:val="22"/>
          <w:lang w:val="en-US" w:eastAsia="ja-JP"/>
        </w:rPr>
      </w:pPr>
      <w:proofErr w:type="gramStart"/>
      <w:r w:rsidRPr="00CA52C4">
        <w:rPr>
          <w:rFonts w:eastAsiaTheme="minorEastAsia"/>
          <w:sz w:val="22"/>
          <w:lang w:val="en-US" w:eastAsia="ja-JP"/>
        </w:rPr>
        <w:t xml:space="preserve">Danbolt ble </w:t>
      </w:r>
      <w:hyperlink r:id="rId9" w:history="1">
        <w:r w:rsidRPr="00CA52C4">
          <w:rPr>
            <w:rFonts w:eastAsiaTheme="minorEastAsia"/>
            <w:sz w:val="22"/>
            <w:lang w:val="en-US" w:eastAsia="ja-JP"/>
          </w:rPr>
          <w:t>mag. art.</w:t>
        </w:r>
        <w:proofErr w:type="gramEnd"/>
      </w:hyperlink>
      <w:r w:rsidRPr="00CA52C4">
        <w:rPr>
          <w:rFonts w:eastAsiaTheme="minorEastAsia"/>
          <w:sz w:val="22"/>
          <w:lang w:val="en-US" w:eastAsia="ja-JP"/>
        </w:rPr>
        <w:t xml:space="preserve"> </w:t>
      </w:r>
      <w:proofErr w:type="gramStart"/>
      <w:r w:rsidRPr="00CA52C4">
        <w:rPr>
          <w:rFonts w:eastAsiaTheme="minorEastAsia"/>
          <w:sz w:val="22"/>
          <w:lang w:val="en-US" w:eastAsia="ja-JP"/>
        </w:rPr>
        <w:t>i</w:t>
      </w:r>
      <w:proofErr w:type="gramEnd"/>
      <w:r w:rsidRPr="00CA52C4">
        <w:rPr>
          <w:rFonts w:eastAsiaTheme="minorEastAsia"/>
          <w:sz w:val="22"/>
          <w:lang w:val="en-US" w:eastAsia="ja-JP"/>
        </w:rPr>
        <w:t xml:space="preserve"> kunsthistorie på avhandlingen «Pozzoen i San Bartolomeo all`Isola i Roma, Romersk skulptur på 1000-tallet» i 1971. Han har arbeidet mye med kunstteori </w:t>
      </w:r>
      <w:proofErr w:type="gramStart"/>
      <w:r w:rsidRPr="00CA52C4">
        <w:rPr>
          <w:rFonts w:eastAsiaTheme="minorEastAsia"/>
          <w:sz w:val="22"/>
          <w:lang w:val="en-US" w:eastAsia="ja-JP"/>
        </w:rPr>
        <w:t>og</w:t>
      </w:r>
      <w:proofErr w:type="gramEnd"/>
      <w:r w:rsidRPr="00CA52C4">
        <w:rPr>
          <w:rFonts w:eastAsiaTheme="minorEastAsia"/>
          <w:sz w:val="22"/>
          <w:lang w:val="en-US" w:eastAsia="ja-JP"/>
        </w:rPr>
        <w:t xml:space="preserve"> kunstpedagogikk, og er en god formidler som har spredd kunnskap om kunst og kunstproblemer både i forelesninger og gjennom ulike medier. Han er også kjent for sin medvirkning i </w:t>
      </w:r>
      <w:hyperlink r:id="rId10" w:history="1">
        <w:r w:rsidRPr="00CA52C4">
          <w:rPr>
            <w:rFonts w:eastAsiaTheme="minorEastAsia"/>
            <w:sz w:val="22"/>
            <w:lang w:val="en-US" w:eastAsia="ja-JP"/>
          </w:rPr>
          <w:t>NRK P2s</w:t>
        </w:r>
      </w:hyperlink>
      <w:r w:rsidRPr="00CA52C4">
        <w:rPr>
          <w:rFonts w:eastAsiaTheme="minorEastAsia"/>
          <w:sz w:val="22"/>
          <w:lang w:val="en-US" w:eastAsia="ja-JP"/>
        </w:rPr>
        <w:t xml:space="preserve"> radioprogram </w:t>
      </w:r>
      <w:hyperlink r:id="rId11" w:history="1">
        <w:r w:rsidRPr="00CA52C4">
          <w:rPr>
            <w:rFonts w:eastAsiaTheme="minorEastAsia"/>
            <w:sz w:val="22"/>
            <w:lang w:val="en-US" w:eastAsia="ja-JP"/>
          </w:rPr>
          <w:t>Kunstreisen</w:t>
        </w:r>
      </w:hyperlink>
      <w:r w:rsidRPr="00CA52C4">
        <w:rPr>
          <w:rFonts w:eastAsiaTheme="minorEastAsia"/>
          <w:sz w:val="22"/>
          <w:lang w:val="en-US" w:eastAsia="ja-JP"/>
        </w:rPr>
        <w:t xml:space="preserve"> sammen med </w:t>
      </w:r>
      <w:hyperlink r:id="rId12" w:history="1">
        <w:r w:rsidRPr="00CA52C4">
          <w:rPr>
            <w:rFonts w:eastAsiaTheme="minorEastAsia"/>
            <w:sz w:val="22"/>
            <w:lang w:val="en-US" w:eastAsia="ja-JP"/>
          </w:rPr>
          <w:t>Nina Skurtveit</w:t>
        </w:r>
      </w:hyperlink>
      <w:r w:rsidRPr="00CA52C4">
        <w:rPr>
          <w:rFonts w:eastAsiaTheme="minorEastAsia"/>
          <w:sz w:val="22"/>
          <w:lang w:val="en-US" w:eastAsia="ja-JP"/>
        </w:rPr>
        <w:t xml:space="preserve">. Dessuten er </w:t>
      </w:r>
      <w:proofErr w:type="gramStart"/>
      <w:r w:rsidRPr="00CA52C4">
        <w:rPr>
          <w:rFonts w:eastAsiaTheme="minorEastAsia"/>
          <w:sz w:val="22"/>
          <w:lang w:val="en-US" w:eastAsia="ja-JP"/>
        </w:rPr>
        <w:t>han</w:t>
      </w:r>
      <w:proofErr w:type="gramEnd"/>
      <w:r w:rsidRPr="00CA52C4">
        <w:rPr>
          <w:rFonts w:eastAsiaTheme="minorEastAsia"/>
          <w:sz w:val="22"/>
          <w:lang w:val="en-US" w:eastAsia="ja-JP"/>
        </w:rPr>
        <w:t xml:space="preserve"> medlem av Kirkekunstkommisjonen i </w:t>
      </w:r>
      <w:hyperlink r:id="rId13" w:history="1">
        <w:r w:rsidRPr="00CA52C4">
          <w:rPr>
            <w:rFonts w:eastAsiaTheme="minorEastAsia"/>
            <w:sz w:val="22"/>
            <w:lang w:val="en-US" w:eastAsia="ja-JP"/>
          </w:rPr>
          <w:t>Oslo katolske bispedømme</w:t>
        </w:r>
      </w:hyperlink>
      <w:r w:rsidRPr="00CA52C4">
        <w:rPr>
          <w:rFonts w:eastAsiaTheme="minorEastAsia"/>
          <w:sz w:val="22"/>
          <w:lang w:val="en-US" w:eastAsia="ja-JP"/>
        </w:rPr>
        <w:t>.</w:t>
      </w:r>
    </w:p>
    <w:p w:rsidR="002D4E91" w:rsidRPr="00CA52C4" w:rsidRDefault="002D4E91" w:rsidP="002D4E91">
      <w:pPr>
        <w:rPr>
          <w:rFonts w:eastAsiaTheme="minorEastAsia"/>
          <w:sz w:val="22"/>
          <w:lang w:val="en-US" w:eastAsia="ja-JP"/>
        </w:rPr>
      </w:pPr>
      <w:r w:rsidRPr="00CA52C4">
        <w:rPr>
          <w:rFonts w:eastAsiaTheme="minorEastAsia"/>
          <w:sz w:val="22"/>
          <w:lang w:val="en-US" w:eastAsia="ja-JP"/>
        </w:rPr>
        <w:t xml:space="preserve">Han har skrevet en rekke bøker, </w:t>
      </w:r>
      <w:proofErr w:type="gramStart"/>
      <w:r w:rsidRPr="00CA52C4">
        <w:rPr>
          <w:rFonts w:eastAsiaTheme="minorEastAsia"/>
          <w:sz w:val="22"/>
          <w:lang w:val="en-US" w:eastAsia="ja-JP"/>
        </w:rPr>
        <w:t>og</w:t>
      </w:r>
      <w:proofErr w:type="gramEnd"/>
      <w:r w:rsidRPr="00CA52C4">
        <w:rPr>
          <w:rFonts w:eastAsiaTheme="minorEastAsia"/>
          <w:sz w:val="22"/>
          <w:lang w:val="en-US" w:eastAsia="ja-JP"/>
        </w:rPr>
        <w:t xml:space="preserve"> mottok i 1999 Meltzers Høyskolefonds Forsknings- og Formidlingspris.</w:t>
      </w:r>
    </w:p>
    <w:p w:rsidR="002D4E91" w:rsidRPr="00CA52C4" w:rsidRDefault="002D4E91" w:rsidP="002D4E91">
      <w:pPr>
        <w:rPr>
          <w:rFonts w:eastAsiaTheme="minorEastAsia"/>
          <w:sz w:val="22"/>
          <w:lang w:val="en-US" w:eastAsia="ja-JP"/>
        </w:rPr>
      </w:pPr>
      <w:proofErr w:type="gramStart"/>
      <w:r w:rsidRPr="00CA52C4">
        <w:rPr>
          <w:rFonts w:eastAsiaTheme="minorEastAsia"/>
          <w:sz w:val="22"/>
          <w:lang w:val="en-US" w:eastAsia="ja-JP"/>
        </w:rPr>
        <w:t>Danbolt ble i 2007 utnevnt til ridder 1.</w:t>
      </w:r>
      <w:proofErr w:type="gramEnd"/>
      <w:r w:rsidRPr="00CA52C4">
        <w:rPr>
          <w:rFonts w:eastAsiaTheme="minorEastAsia"/>
          <w:sz w:val="22"/>
          <w:lang w:val="en-US" w:eastAsia="ja-JP"/>
        </w:rPr>
        <w:t xml:space="preserve"> </w:t>
      </w:r>
      <w:proofErr w:type="gramStart"/>
      <w:r w:rsidRPr="00CA52C4">
        <w:rPr>
          <w:rFonts w:eastAsiaTheme="minorEastAsia"/>
          <w:sz w:val="22"/>
          <w:lang w:val="en-US" w:eastAsia="ja-JP"/>
        </w:rPr>
        <w:t>klasse</w:t>
      </w:r>
      <w:proofErr w:type="gramEnd"/>
      <w:r w:rsidRPr="00CA52C4">
        <w:rPr>
          <w:rFonts w:eastAsiaTheme="minorEastAsia"/>
          <w:sz w:val="22"/>
          <w:lang w:val="en-US" w:eastAsia="ja-JP"/>
        </w:rPr>
        <w:t xml:space="preserve"> av </w:t>
      </w:r>
      <w:hyperlink r:id="rId14" w:history="1">
        <w:r w:rsidRPr="00CA52C4">
          <w:rPr>
            <w:rFonts w:eastAsiaTheme="minorEastAsia"/>
            <w:sz w:val="22"/>
            <w:lang w:val="en-US" w:eastAsia="ja-JP"/>
          </w:rPr>
          <w:t>St. Olavs Orden</w:t>
        </w:r>
      </w:hyperlink>
      <w:r w:rsidRPr="00CA52C4">
        <w:rPr>
          <w:rFonts w:eastAsiaTheme="minorEastAsia"/>
          <w:sz w:val="22"/>
          <w:lang w:val="en-US" w:eastAsia="ja-JP"/>
        </w:rPr>
        <w:t xml:space="preserve"> for sin innsats som kunstformidler.</w:t>
      </w:r>
    </w:p>
    <w:sectPr w:rsidR="002D4E91" w:rsidRPr="00CA52C4" w:rsidSect="00A8336A">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231E85"/>
    <w:rsid w:val="00084651"/>
    <w:rsid w:val="001B36FF"/>
    <w:rsid w:val="00213CEB"/>
    <w:rsid w:val="00231E85"/>
    <w:rsid w:val="00280FE9"/>
    <w:rsid w:val="002A6E87"/>
    <w:rsid w:val="002D4E91"/>
    <w:rsid w:val="004B1F5F"/>
    <w:rsid w:val="00612DCA"/>
    <w:rsid w:val="00642323"/>
    <w:rsid w:val="0065619D"/>
    <w:rsid w:val="006A1663"/>
    <w:rsid w:val="00741396"/>
    <w:rsid w:val="0083085A"/>
    <w:rsid w:val="008D2681"/>
    <w:rsid w:val="009E786B"/>
    <w:rsid w:val="00A8336A"/>
    <w:rsid w:val="00B40651"/>
    <w:rsid w:val="00BE7FAE"/>
    <w:rsid w:val="00C03CDC"/>
    <w:rsid w:val="00CA52C4"/>
    <w:rsid w:val="00EC1D94"/>
    <w:rsid w:val="00ED751A"/>
  </w:rsids>
  <m:mathPr>
    <m:mathFont m:val="Wingdings 2"/>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5"/>
    <w:rPr>
      <w:rFonts w:ascii="Times New Roman" w:eastAsia="Times New Roman" w:hAnsi="Times New Roman" w:cs="Times New Roman"/>
      <w:sz w:val="24"/>
      <w:szCs w:val="24"/>
      <w:lang w:eastAsia="en-US"/>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semiHidden/>
    <w:rsid w:val="00B40651"/>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5"/>
    <w:rPr>
      <w:rFonts w:ascii="Times New Roman" w:eastAsia="Times New Roman" w:hAnsi="Times New Roman" w:cs="Times New Roman"/>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wikipedia.org/wiki/Kunstreisen" TargetMode="External"/><Relationship Id="rId12" Type="http://schemas.openxmlformats.org/officeDocument/2006/relationships/hyperlink" Target="http://no.wikipedia.org/wiki/Nina_Skurtveit" TargetMode="External"/><Relationship Id="rId13" Type="http://schemas.openxmlformats.org/officeDocument/2006/relationships/hyperlink" Target="http://no.wikipedia.org/wiki/Oslo_katolske_bisped%C3%B8mme" TargetMode="External"/><Relationship Id="rId14" Type="http://schemas.openxmlformats.org/officeDocument/2006/relationships/hyperlink" Target="http://no.wikipedia.org/wiki/St._Olavs_Orden"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ergen.kommune.no/" TargetMode="External"/><Relationship Id="rId5" Type="http://schemas.openxmlformats.org/officeDocument/2006/relationships/hyperlink" Target="http://no.wikipedia.org/wiki/9._mars" TargetMode="External"/><Relationship Id="rId6" Type="http://schemas.openxmlformats.org/officeDocument/2006/relationships/hyperlink" Target="http://no.wikipedia.org/wiki/1940" TargetMode="External"/><Relationship Id="rId7" Type="http://schemas.openxmlformats.org/officeDocument/2006/relationships/hyperlink" Target="http://no.wikipedia.org/wiki/Bergen" TargetMode="External"/><Relationship Id="rId8" Type="http://schemas.openxmlformats.org/officeDocument/2006/relationships/hyperlink" Target="http://no.wikipedia.org/wiki/Universitetet_i_Bergen" TargetMode="External"/><Relationship Id="rId9" Type="http://schemas.openxmlformats.org/officeDocument/2006/relationships/hyperlink" Target="http://no.wikipedia.org/wiki/Mag._art." TargetMode="External"/><Relationship Id="rId10" Type="http://schemas.openxmlformats.org/officeDocument/2006/relationships/hyperlink" Target="http://no.wikipedia.org/wiki/NRK_P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8477</Characters>
  <Application>Microsoft Macintosh Word</Application>
  <DocSecurity>0</DocSecurity>
  <Lines>70</Lines>
  <Paragraphs>16</Paragraphs>
  <ScaleCrop>false</ScaleCrop>
  <Company>BIT20 Ensemble</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Bruket</dc:creator>
  <cp:keywords/>
  <dc:description/>
  <cp:lastModifiedBy>Office 2004 Test Drive User</cp:lastModifiedBy>
  <cp:revision>3</cp:revision>
  <dcterms:created xsi:type="dcterms:W3CDTF">2011-04-20T20:16:00Z</dcterms:created>
  <dcterms:modified xsi:type="dcterms:W3CDTF">2011-05-01T08:58:00Z</dcterms:modified>
</cp:coreProperties>
</file>